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0" w:rsidRPr="00F456C1" w:rsidRDefault="00C35D10" w:rsidP="005004C6">
      <w:pPr>
        <w:pStyle w:val="ListParagraph"/>
        <w:numPr>
          <w:ilvl w:val="0"/>
          <w:numId w:val="9"/>
        </w:numPr>
        <w:ind w:left="-567" w:right="964" w:hanging="357"/>
        <w:jc w:val="both"/>
        <w:rPr>
          <w:rFonts w:ascii="Comic Sans MS" w:hAnsi="Comic Sans MS"/>
          <w:b/>
        </w:rPr>
      </w:pPr>
      <w:r w:rsidRPr="00F456C1">
        <w:rPr>
          <w:lang w:val="en-GB"/>
        </w:rPr>
        <w:tab/>
      </w:r>
      <w:r w:rsidR="00F456C1" w:rsidRPr="00F456C1">
        <w:rPr>
          <w:rFonts w:ascii="Comic Sans MS" w:hAnsi="Comic Sans MS"/>
          <w:b/>
          <w:i/>
        </w:rPr>
        <w:t>The U&amp;ME-A Programme sounds l</w:t>
      </w:r>
      <w:r w:rsidRPr="00F456C1">
        <w:rPr>
          <w:rFonts w:ascii="Comic Sans MS" w:hAnsi="Comic Sans MS"/>
          <w:b/>
          <w:i/>
        </w:rPr>
        <w:t xml:space="preserve">ike it might be something I would like to apply for. What next?  </w:t>
      </w:r>
    </w:p>
    <w:p w:rsidR="00F456C1" w:rsidRPr="00F456C1" w:rsidRDefault="00F456C1" w:rsidP="005004C6">
      <w:pPr>
        <w:ind w:left="-567" w:right="964"/>
        <w:jc w:val="both"/>
      </w:pPr>
      <w:r w:rsidRPr="00F456C1">
        <w:t xml:space="preserve">If you are interested in attending this training programme, </w:t>
      </w:r>
    </w:p>
    <w:p w:rsidR="00F456C1" w:rsidRPr="00F456C1" w:rsidRDefault="00F456C1" w:rsidP="005004C6">
      <w:pPr>
        <w:numPr>
          <w:ilvl w:val="0"/>
          <w:numId w:val="6"/>
        </w:numPr>
        <w:ind w:left="-567" w:right="964"/>
        <w:jc w:val="both"/>
      </w:pPr>
      <w:r w:rsidRPr="00F456C1">
        <w:t>You</w:t>
      </w:r>
      <w:r w:rsidR="00C35D10" w:rsidRPr="00F456C1">
        <w:t xml:space="preserve"> </w:t>
      </w:r>
      <w:r w:rsidR="00AC3F0A">
        <w:t>may</w:t>
      </w:r>
      <w:r w:rsidR="00C35D10" w:rsidRPr="00F456C1">
        <w:t xml:space="preserve"> </w:t>
      </w:r>
      <w:r w:rsidR="00AC3F0A">
        <w:t>be referred by your doctor or you may self-refer to Arbour House for an initial assessment.</w:t>
      </w:r>
    </w:p>
    <w:p w:rsidR="00F456C1" w:rsidRPr="00F456C1" w:rsidRDefault="00AC3F0A" w:rsidP="005004C6">
      <w:pPr>
        <w:numPr>
          <w:ilvl w:val="0"/>
          <w:numId w:val="6"/>
        </w:numPr>
        <w:ind w:left="-567" w:right="964"/>
        <w:jc w:val="both"/>
      </w:pPr>
      <w:r>
        <w:t>After this,</w:t>
      </w:r>
      <w:r w:rsidR="00C35D10" w:rsidRPr="00F456C1">
        <w:t xml:space="preserve"> you will be offered an appointment with an individual therapist from the </w:t>
      </w:r>
      <w:r>
        <w:t xml:space="preserve">U&amp;Me-A </w:t>
      </w:r>
      <w:r w:rsidR="00C35D10" w:rsidRPr="00F456C1">
        <w:t xml:space="preserve">programme. </w:t>
      </w:r>
    </w:p>
    <w:p w:rsidR="00F456C1" w:rsidRPr="00F456C1" w:rsidRDefault="00C35D10" w:rsidP="005004C6">
      <w:pPr>
        <w:numPr>
          <w:ilvl w:val="0"/>
          <w:numId w:val="6"/>
        </w:numPr>
        <w:ind w:left="-567" w:right="964"/>
        <w:jc w:val="both"/>
      </w:pPr>
      <w:r w:rsidRPr="00F456C1">
        <w:t xml:space="preserve">This appointment will involve pre-screening to determine if this programme </w:t>
      </w:r>
      <w:r w:rsidR="00F456C1" w:rsidRPr="00F456C1">
        <w:t>is best suited to your needs</w:t>
      </w:r>
      <w:r w:rsidRPr="00F456C1">
        <w:t xml:space="preserve"> </w:t>
      </w:r>
      <w:r w:rsidR="00F456C1" w:rsidRPr="00F456C1">
        <w:t xml:space="preserve">at this time. </w:t>
      </w:r>
    </w:p>
    <w:p w:rsidR="00F456C1" w:rsidRDefault="00C35D10" w:rsidP="005004C6">
      <w:pPr>
        <w:numPr>
          <w:ilvl w:val="0"/>
          <w:numId w:val="6"/>
        </w:numPr>
        <w:ind w:left="-567" w:right="964"/>
        <w:jc w:val="both"/>
      </w:pPr>
      <w:r w:rsidRPr="00F456C1">
        <w:t>During this initial appointment the therapist will give you further information about the programme and ensure that you are willing to fully engage</w:t>
      </w:r>
      <w:r w:rsidR="00F456C1" w:rsidRPr="00F456C1">
        <w:t>.</w:t>
      </w:r>
      <w:r w:rsidRPr="00F456C1">
        <w:t xml:space="preserve"> </w:t>
      </w:r>
    </w:p>
    <w:p w:rsidR="005004C6" w:rsidRDefault="005004C6" w:rsidP="005004C6">
      <w:pPr>
        <w:ind w:right="567"/>
        <w:jc w:val="both"/>
      </w:pPr>
    </w:p>
    <w:p w:rsidR="005004C6" w:rsidRPr="00F456C1" w:rsidRDefault="005004C6" w:rsidP="005004C6">
      <w:pPr>
        <w:ind w:right="567"/>
        <w:jc w:val="both"/>
      </w:pPr>
    </w:p>
    <w:p w:rsidR="002951C4" w:rsidRDefault="00372FDD" w:rsidP="00F456C1">
      <w:pPr>
        <w:numPr>
          <w:ilvl w:val="0"/>
          <w:numId w:val="6"/>
        </w:num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30480</wp:posOffset>
            </wp:positionV>
            <wp:extent cx="2343150" cy="1897380"/>
            <wp:effectExtent l="19050" t="0" r="0" b="0"/>
            <wp:wrapSquare wrapText="bothSides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10" w:rsidRPr="00F456C1">
        <w:t xml:space="preserve">You may be asked to complete a number of assessment measures either during this initial appointment or during the first group session of the programme. </w:t>
      </w:r>
    </w:p>
    <w:p w:rsidR="008A097C" w:rsidRDefault="008A097C" w:rsidP="008A097C">
      <w:pPr>
        <w:rPr>
          <w:b/>
        </w:rPr>
      </w:pPr>
      <w:r w:rsidRPr="008A097C">
        <w:rPr>
          <w:b/>
        </w:rPr>
        <w:t>Contact a member of staff for further information.</w:t>
      </w:r>
    </w:p>
    <w:p w:rsidR="008A097C" w:rsidRPr="008A097C" w:rsidRDefault="008A097C" w:rsidP="008A097C">
      <w:pPr>
        <w:rPr>
          <w:b/>
        </w:rPr>
      </w:pPr>
    </w:p>
    <w:p w:rsidR="008A097C" w:rsidRDefault="008A097C" w:rsidP="00F456C1">
      <w:pPr>
        <w:rPr>
          <w:b/>
          <w:lang w:val="en-GB"/>
        </w:rPr>
      </w:pPr>
    </w:p>
    <w:p w:rsidR="00996655" w:rsidRPr="00F456C1" w:rsidRDefault="008A097C" w:rsidP="008A097C">
      <w:pPr>
        <w:jc w:val="center"/>
        <w:rPr>
          <w:b/>
          <w:lang w:val="en-GB"/>
        </w:rPr>
      </w:pPr>
      <w:r w:rsidRPr="008A097C">
        <w:rPr>
          <w:b/>
          <w:noProof/>
          <w:lang w:eastAsia="en-IE"/>
        </w:rPr>
        <w:drawing>
          <wp:inline distT="0" distB="0" distL="0" distR="0">
            <wp:extent cx="2376170" cy="3017520"/>
            <wp:effectExtent l="19050" t="0" r="5080" b="0"/>
            <wp:docPr id="20" name="Picture 18" descr="FB_IMG_1424729247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2472924706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7C" w:rsidRPr="008A097C" w:rsidRDefault="008A097C" w:rsidP="008A097C">
      <w:pPr>
        <w:jc w:val="center"/>
        <w:rPr>
          <w:lang w:val="en-GB"/>
        </w:rPr>
      </w:pPr>
    </w:p>
    <w:p w:rsidR="00F456C1" w:rsidRPr="008A097C" w:rsidRDefault="00C35D10" w:rsidP="008A097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004C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72FDD" w:rsidRDefault="00372FDD" w:rsidP="005004C6">
      <w:pPr>
        <w:ind w:left="567" w:right="-567"/>
        <w:jc w:val="center"/>
        <w:rPr>
          <w:rFonts w:ascii="Comic Sans MS" w:hAnsi="Comic Sans MS"/>
          <w:b/>
          <w:bCs/>
          <w:shadow/>
          <w:lang w:val="en-GB"/>
        </w:rPr>
      </w:pPr>
      <w:r w:rsidRPr="00C35D10">
        <w:rPr>
          <w:rFonts w:ascii="Comic Sans MS" w:hAnsi="Comic Sans MS"/>
          <w:b/>
          <w:bCs/>
          <w:shadow/>
          <w:lang w:val="en-GB"/>
        </w:rPr>
        <w:t>Understanding &amp; Managing Emotions – Addiction Program</w:t>
      </w:r>
    </w:p>
    <w:p w:rsidR="005004C6" w:rsidRPr="00C35D10" w:rsidRDefault="005004C6" w:rsidP="005004C6">
      <w:pPr>
        <w:ind w:left="567" w:right="-567"/>
        <w:jc w:val="center"/>
        <w:rPr>
          <w:rFonts w:ascii="Comic Sans MS" w:hAnsi="Comic Sans MS"/>
          <w:b/>
          <w:bCs/>
          <w:shadow/>
          <w:lang w:val="en-GB"/>
        </w:rPr>
      </w:pPr>
    </w:p>
    <w:p w:rsidR="00C35D10" w:rsidRPr="00C35D10" w:rsidRDefault="00C35D10" w:rsidP="005004C6">
      <w:pPr>
        <w:ind w:left="794" w:right="-567"/>
        <w:jc w:val="center"/>
        <w:rPr>
          <w:b/>
          <w:bCs/>
          <w:iCs/>
          <w:color w:val="C00000"/>
          <w:sz w:val="32"/>
          <w:lang w:val="en-GB"/>
        </w:rPr>
      </w:pPr>
      <w:proofErr w:type="spellStart"/>
      <w:proofErr w:type="gramStart"/>
      <w:r w:rsidRPr="00C35D10">
        <w:rPr>
          <w:b/>
          <w:bCs/>
          <w:iCs/>
          <w:color w:val="C00000"/>
          <w:sz w:val="32"/>
          <w:lang w:val="en-GB"/>
        </w:rPr>
        <w:t>hSAS</w:t>
      </w:r>
      <w:proofErr w:type="spellEnd"/>
      <w:proofErr w:type="gramEnd"/>
    </w:p>
    <w:p w:rsidR="00C35D10" w:rsidRPr="00C35D10" w:rsidRDefault="00C35D10" w:rsidP="005004C6">
      <w:pPr>
        <w:ind w:left="794" w:right="-567"/>
        <w:jc w:val="center"/>
        <w:rPr>
          <w:bCs/>
          <w:iCs/>
          <w:sz w:val="18"/>
          <w:lang w:val="en-GB"/>
        </w:rPr>
      </w:pPr>
      <w:r w:rsidRPr="00C35D10">
        <w:rPr>
          <w:bCs/>
          <w:iCs/>
          <w:sz w:val="18"/>
          <w:lang w:val="en-GB"/>
        </w:rPr>
        <w:t>[</w:t>
      </w:r>
      <w:r w:rsidRPr="00C35D10">
        <w:rPr>
          <w:b/>
          <w:bCs/>
          <w:iCs/>
          <w:sz w:val="18"/>
          <w:lang w:val="en-GB"/>
        </w:rPr>
        <w:t>HSE South Addiction Service</w:t>
      </w:r>
      <w:r w:rsidRPr="00C35D10">
        <w:rPr>
          <w:bCs/>
          <w:iCs/>
          <w:sz w:val="18"/>
          <w:lang w:val="en-GB"/>
        </w:rPr>
        <w:t xml:space="preserve">- </w:t>
      </w:r>
      <w:r w:rsidRPr="00C35D10">
        <w:rPr>
          <w:b/>
          <w:bCs/>
          <w:iCs/>
          <w:sz w:val="18"/>
          <w:lang w:val="en-GB"/>
        </w:rPr>
        <w:t>‘Caring for people affected by Addictions’]</w:t>
      </w:r>
    </w:p>
    <w:p w:rsidR="00C35D10" w:rsidRPr="00C35D10" w:rsidRDefault="00C35D10" w:rsidP="005004C6">
      <w:pPr>
        <w:spacing w:line="240" w:lineRule="auto"/>
        <w:ind w:left="794" w:right="-567"/>
        <w:jc w:val="center"/>
        <w:rPr>
          <w:b/>
          <w:bCs/>
          <w:iCs/>
          <w:sz w:val="18"/>
          <w:lang w:val="en-GB"/>
        </w:rPr>
      </w:pPr>
      <w:r w:rsidRPr="00C35D10">
        <w:rPr>
          <w:b/>
          <w:bCs/>
          <w:iCs/>
          <w:sz w:val="18"/>
          <w:lang w:val="en-GB"/>
        </w:rPr>
        <w:t>Arbour House</w:t>
      </w:r>
    </w:p>
    <w:p w:rsidR="00C35D10" w:rsidRPr="00C35D10" w:rsidRDefault="00C35D10" w:rsidP="005004C6">
      <w:pPr>
        <w:spacing w:line="240" w:lineRule="auto"/>
        <w:ind w:left="794" w:right="-567"/>
        <w:jc w:val="center"/>
        <w:rPr>
          <w:b/>
          <w:bCs/>
          <w:iCs/>
          <w:sz w:val="18"/>
          <w:lang w:val="en-GB"/>
        </w:rPr>
      </w:pPr>
      <w:r w:rsidRPr="00C35D10">
        <w:rPr>
          <w:b/>
          <w:bCs/>
          <w:iCs/>
          <w:sz w:val="18"/>
          <w:lang w:val="en-GB"/>
        </w:rPr>
        <w:t xml:space="preserve">St </w:t>
      </w:r>
      <w:proofErr w:type="spellStart"/>
      <w:r w:rsidRPr="00C35D10">
        <w:rPr>
          <w:b/>
          <w:bCs/>
          <w:iCs/>
          <w:sz w:val="18"/>
          <w:lang w:val="en-GB"/>
        </w:rPr>
        <w:t>Finbarr’s</w:t>
      </w:r>
      <w:proofErr w:type="spellEnd"/>
      <w:r w:rsidRPr="00C35D10">
        <w:rPr>
          <w:b/>
          <w:bCs/>
          <w:iCs/>
          <w:sz w:val="18"/>
          <w:lang w:val="en-GB"/>
        </w:rPr>
        <w:t xml:space="preserve"> Hospital</w:t>
      </w:r>
    </w:p>
    <w:p w:rsidR="00C35D10" w:rsidRPr="00C35D10" w:rsidRDefault="00C35D10" w:rsidP="005004C6">
      <w:pPr>
        <w:spacing w:line="240" w:lineRule="auto"/>
        <w:ind w:left="794" w:right="-567"/>
        <w:jc w:val="center"/>
        <w:rPr>
          <w:b/>
          <w:bCs/>
          <w:iCs/>
          <w:sz w:val="18"/>
          <w:lang w:val="en-GB"/>
        </w:rPr>
      </w:pPr>
      <w:r w:rsidRPr="00C35D10">
        <w:rPr>
          <w:b/>
          <w:bCs/>
          <w:iCs/>
          <w:sz w:val="18"/>
          <w:lang w:val="en-GB"/>
        </w:rPr>
        <w:t>Douglas Rd.</w:t>
      </w:r>
    </w:p>
    <w:p w:rsidR="00C35D10" w:rsidRDefault="00C35D10" w:rsidP="005004C6">
      <w:pPr>
        <w:spacing w:line="240" w:lineRule="auto"/>
        <w:ind w:left="794" w:right="-567"/>
        <w:jc w:val="center"/>
        <w:rPr>
          <w:b/>
          <w:bCs/>
          <w:iCs/>
          <w:sz w:val="18"/>
          <w:lang w:val="en-GB"/>
        </w:rPr>
      </w:pPr>
      <w:r w:rsidRPr="00C35D10">
        <w:rPr>
          <w:b/>
          <w:bCs/>
          <w:iCs/>
          <w:sz w:val="18"/>
          <w:lang w:val="en-GB"/>
        </w:rPr>
        <w:t>Cork</w:t>
      </w:r>
    </w:p>
    <w:p w:rsidR="00C35D10" w:rsidRPr="00C35D10" w:rsidRDefault="00C35D10" w:rsidP="005004C6">
      <w:pPr>
        <w:spacing w:line="240" w:lineRule="auto"/>
        <w:ind w:left="1440"/>
        <w:jc w:val="center"/>
        <w:rPr>
          <w:lang w:val="en-GB"/>
        </w:rPr>
      </w:pPr>
      <w:r w:rsidRPr="00C35D10">
        <w:rPr>
          <w:b/>
          <w:bCs/>
          <w:iCs/>
          <w:lang w:val="en-GB"/>
        </w:rPr>
        <w:t>Tel: 021-4968933</w:t>
      </w:r>
    </w:p>
    <w:p w:rsidR="00C35D10" w:rsidRPr="00C35D10" w:rsidRDefault="00C35D10" w:rsidP="00C35D10">
      <w:pPr>
        <w:numPr>
          <w:ilvl w:val="0"/>
          <w:numId w:val="1"/>
        </w:numPr>
        <w:rPr>
          <w:rFonts w:ascii="Comic Sans MS" w:hAnsi="Comic Sans MS"/>
          <w:b/>
          <w:i/>
          <w:lang w:val="en-GB"/>
        </w:rPr>
      </w:pPr>
      <w:r w:rsidRPr="00C35D10">
        <w:rPr>
          <w:rFonts w:ascii="Comic Sans MS" w:hAnsi="Comic Sans MS"/>
          <w:b/>
          <w:i/>
          <w:lang w:val="en-GB"/>
        </w:rPr>
        <w:lastRenderedPageBreak/>
        <w:t xml:space="preserve">What is the U&amp;ME-A </w:t>
      </w:r>
      <w:r w:rsidR="008A097C" w:rsidRPr="008A097C">
        <w:rPr>
          <w:rFonts w:ascii="Comic Sans MS" w:hAnsi="Comic Sans MS"/>
          <w:b/>
          <w:i/>
          <w:noProof/>
          <w:lang w:eastAsia="en-IE"/>
        </w:rPr>
        <w:drawing>
          <wp:inline distT="0" distB="0" distL="0" distR="0">
            <wp:extent cx="600687" cy="427990"/>
            <wp:effectExtent l="19050" t="0" r="8913" b="0"/>
            <wp:docPr id="24" name="Picture 20" descr="imagesCAH1HZ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1HZW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87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10">
        <w:rPr>
          <w:rFonts w:ascii="Comic Sans MS" w:hAnsi="Comic Sans MS"/>
          <w:b/>
          <w:i/>
          <w:lang w:val="en-GB"/>
        </w:rPr>
        <w:t>programme?</w:t>
      </w:r>
    </w:p>
    <w:p w:rsidR="007B5F6C" w:rsidRDefault="00C35D10" w:rsidP="002951C4">
      <w:pPr>
        <w:ind w:right="198"/>
        <w:jc w:val="both"/>
        <w:rPr>
          <w:lang w:val="en-GB"/>
        </w:rPr>
      </w:pPr>
      <w:r w:rsidRPr="00C35D10">
        <w:rPr>
          <w:lang w:val="en-GB"/>
        </w:rPr>
        <w:t>Understanding and Managing Emotions – Addiction (U&amp;ME-A) is a group programme based on skills taught in Dialectical Behaviour Therapy (DBT).</w:t>
      </w:r>
    </w:p>
    <w:p w:rsidR="007B5F6C" w:rsidRDefault="00C35D10" w:rsidP="002951C4">
      <w:pPr>
        <w:ind w:right="198"/>
        <w:jc w:val="both"/>
        <w:rPr>
          <w:lang w:val="en-GB"/>
        </w:rPr>
      </w:pPr>
      <w:r w:rsidRPr="00C35D10">
        <w:rPr>
          <w:lang w:val="en-GB"/>
        </w:rPr>
        <w:t xml:space="preserve">U&amp;ME-A aims to teach you how to increase your awareness of your emotions and skills to deal with them more effectively. </w:t>
      </w:r>
    </w:p>
    <w:p w:rsidR="00C35D10" w:rsidRDefault="00C35D10" w:rsidP="002951C4">
      <w:pPr>
        <w:ind w:right="198"/>
        <w:jc w:val="both"/>
        <w:rPr>
          <w:lang w:val="en-GB"/>
        </w:rPr>
      </w:pPr>
      <w:r w:rsidRPr="00C35D10">
        <w:rPr>
          <w:lang w:val="en-GB"/>
        </w:rPr>
        <w:t>The programme covers 3 modules over 24 weeks (8 weeks each). You will be required to sign up to all modules.</w:t>
      </w:r>
    </w:p>
    <w:p w:rsidR="00F456C1" w:rsidRDefault="00F456C1" w:rsidP="002951C4">
      <w:pPr>
        <w:ind w:right="198"/>
        <w:jc w:val="both"/>
        <w:rPr>
          <w:lang w:val="en-GB"/>
        </w:rPr>
      </w:pPr>
    </w:p>
    <w:p w:rsidR="008A097C" w:rsidRDefault="008A097C" w:rsidP="008A097C">
      <w:pPr>
        <w:ind w:right="198"/>
        <w:jc w:val="center"/>
        <w:rPr>
          <w:lang w:val="en-GB"/>
        </w:rPr>
      </w:pPr>
      <w:r>
        <w:rPr>
          <w:noProof/>
          <w:lang w:eastAsia="en-IE"/>
        </w:rPr>
        <w:drawing>
          <wp:inline distT="0" distB="0" distL="0" distR="0">
            <wp:extent cx="1950720" cy="1501140"/>
            <wp:effectExtent l="19050" t="0" r="0" b="0"/>
            <wp:docPr id="25" name="Picture 24" descr="untitled Group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Group rul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10" w:rsidRPr="00C35D10" w:rsidRDefault="00C35D10" w:rsidP="00C35D10">
      <w:pPr>
        <w:numPr>
          <w:ilvl w:val="0"/>
          <w:numId w:val="2"/>
        </w:numPr>
        <w:ind w:left="-40" w:hanging="357"/>
        <w:rPr>
          <w:rFonts w:ascii="Comic Sans MS" w:hAnsi="Comic Sans MS"/>
          <w:b/>
          <w:lang w:val="en-GB"/>
        </w:rPr>
      </w:pPr>
      <w:r>
        <w:rPr>
          <w:lang w:val="en-GB"/>
        </w:rPr>
        <w:lastRenderedPageBreak/>
        <w:tab/>
      </w:r>
      <w:r w:rsidRPr="00C35D10">
        <w:rPr>
          <w:rFonts w:ascii="Comic Sans MS" w:hAnsi="Comic Sans MS"/>
          <w:b/>
          <w:i/>
          <w:lang w:val="en-GB"/>
        </w:rPr>
        <w:t>What does the U&amp;ME-A programme involve?</w:t>
      </w:r>
    </w:p>
    <w:p w:rsidR="00C35D10" w:rsidRDefault="00C35D10" w:rsidP="00C35D10">
      <w:pPr>
        <w:jc w:val="both"/>
        <w:rPr>
          <w:lang w:val="en-GB"/>
        </w:rPr>
      </w:pPr>
      <w:r w:rsidRPr="00C35D10">
        <w:rPr>
          <w:lang w:val="en-GB"/>
        </w:rPr>
        <w:t>Each session will be 2.5 hours. These sessions will assist you in learning how to:</w:t>
      </w:r>
    </w:p>
    <w:p w:rsidR="00C35D10" w:rsidRPr="00C35D10" w:rsidRDefault="00C35D10" w:rsidP="00C35D10">
      <w:pPr>
        <w:numPr>
          <w:ilvl w:val="0"/>
          <w:numId w:val="3"/>
        </w:numPr>
        <w:jc w:val="both"/>
      </w:pPr>
      <w:r w:rsidRPr="00C35D10">
        <w:t xml:space="preserve">Be more aware of your thoughts, feelings and actions and how they impact on your behaviour </w:t>
      </w:r>
      <w:r w:rsidRPr="00C35D10">
        <w:rPr>
          <w:b/>
        </w:rPr>
        <w:t xml:space="preserve">(Mindfulness skills). </w:t>
      </w:r>
    </w:p>
    <w:p w:rsidR="00C35D10" w:rsidRPr="00C35D10" w:rsidRDefault="00C35D10" w:rsidP="00C35D10">
      <w:pPr>
        <w:numPr>
          <w:ilvl w:val="0"/>
          <w:numId w:val="3"/>
        </w:numPr>
        <w:jc w:val="both"/>
      </w:pPr>
      <w:r w:rsidRPr="00C35D10">
        <w:t xml:space="preserve">Build skills to cope more effectively in managing stressful life events, coping in a way that is less destructive to you and your relationships </w:t>
      </w:r>
      <w:r w:rsidRPr="00C35D10">
        <w:rPr>
          <w:b/>
        </w:rPr>
        <w:t xml:space="preserve">(Distress Tolerance). </w:t>
      </w:r>
    </w:p>
    <w:p w:rsidR="00C35D10" w:rsidRPr="00C35D10" w:rsidRDefault="00C35D10" w:rsidP="00C35D10">
      <w:pPr>
        <w:numPr>
          <w:ilvl w:val="0"/>
          <w:numId w:val="3"/>
        </w:numPr>
        <w:jc w:val="both"/>
      </w:pPr>
      <w:r w:rsidRPr="00C35D10">
        <w:t xml:space="preserve">Practice skills in understanding and managing your emotions </w:t>
      </w:r>
      <w:r w:rsidRPr="00C35D10">
        <w:rPr>
          <w:b/>
        </w:rPr>
        <w:t xml:space="preserve">(Emotion Regulation). </w:t>
      </w:r>
    </w:p>
    <w:p w:rsidR="00C35D10" w:rsidRPr="00F456C1" w:rsidRDefault="00C35D10" w:rsidP="002951C4">
      <w:pPr>
        <w:numPr>
          <w:ilvl w:val="0"/>
          <w:numId w:val="3"/>
        </w:numPr>
        <w:jc w:val="both"/>
        <w:rPr>
          <w:lang w:val="en-GB"/>
        </w:rPr>
      </w:pPr>
      <w:r w:rsidRPr="00C35D10">
        <w:t xml:space="preserve">Improve your ability to relate to people and to feel more skilled and confident in doing so </w:t>
      </w:r>
      <w:r w:rsidRPr="007B5F6C">
        <w:rPr>
          <w:b/>
        </w:rPr>
        <w:t xml:space="preserve">(Interpersonal Effectiveness).  </w:t>
      </w:r>
    </w:p>
    <w:p w:rsidR="00F456C1" w:rsidRPr="007B5F6C" w:rsidRDefault="00F456C1" w:rsidP="00F456C1">
      <w:pPr>
        <w:ind w:left="720"/>
        <w:jc w:val="both"/>
        <w:rPr>
          <w:lang w:val="en-GB"/>
        </w:rPr>
      </w:pPr>
    </w:p>
    <w:p w:rsidR="002951C4" w:rsidRPr="007B5F6C" w:rsidRDefault="002951C4" w:rsidP="005004C6">
      <w:pPr>
        <w:numPr>
          <w:ilvl w:val="0"/>
          <w:numId w:val="2"/>
        </w:numPr>
        <w:tabs>
          <w:tab w:val="clear" w:pos="180"/>
          <w:tab w:val="num" w:pos="720"/>
        </w:tabs>
        <w:ind w:left="720"/>
        <w:rPr>
          <w:rFonts w:ascii="Comic Sans MS" w:hAnsi="Comic Sans MS"/>
          <w:b/>
          <w:i/>
        </w:rPr>
      </w:pPr>
      <w:r w:rsidRPr="007B5F6C">
        <w:rPr>
          <w:rFonts w:ascii="Comic Sans MS" w:hAnsi="Comic Sans MS"/>
          <w:b/>
          <w:i/>
        </w:rPr>
        <w:lastRenderedPageBreak/>
        <w:t>Who might be best suited to this Program?</w:t>
      </w:r>
    </w:p>
    <w:p w:rsidR="002951C4" w:rsidRPr="002951C4" w:rsidRDefault="007B5F6C" w:rsidP="005004C6">
      <w:pPr>
        <w:pStyle w:val="ListParagraph"/>
        <w:numPr>
          <w:ilvl w:val="0"/>
          <w:numId w:val="8"/>
        </w:numPr>
        <w:tabs>
          <w:tab w:val="clear" w:pos="720"/>
          <w:tab w:val="num" w:pos="1260"/>
        </w:tabs>
        <w:ind w:left="1260"/>
        <w:jc w:val="both"/>
        <w:rPr>
          <w:rFonts w:ascii="Comic Sans MS" w:hAnsi="Comic Sans MS"/>
          <w:b/>
        </w:rPr>
      </w:pPr>
      <w:r>
        <w:t>Adults</w:t>
      </w:r>
      <w:r w:rsidR="002951C4">
        <w:t xml:space="preserve"> who </w:t>
      </w:r>
      <w:r>
        <w:t>are looking for help with managing both addiction and Mental Health concerns.</w:t>
      </w:r>
    </w:p>
    <w:p w:rsidR="002951C4" w:rsidRPr="00372FDD" w:rsidRDefault="007B5F6C" w:rsidP="005004C6">
      <w:pPr>
        <w:numPr>
          <w:ilvl w:val="0"/>
          <w:numId w:val="8"/>
        </w:numPr>
        <w:tabs>
          <w:tab w:val="clear" w:pos="720"/>
          <w:tab w:val="num" w:pos="1260"/>
        </w:tabs>
        <w:ind w:left="1260"/>
        <w:jc w:val="both"/>
        <w:rPr>
          <w:rFonts w:ascii="Comic Sans MS" w:hAnsi="Comic Sans MS"/>
        </w:rPr>
      </w:pPr>
      <w:r w:rsidRPr="007B5F6C">
        <w:t xml:space="preserve">Who are </w:t>
      </w:r>
      <w:r w:rsidR="00372FDD" w:rsidRPr="00372FDD">
        <w:t xml:space="preserve">currently </w:t>
      </w:r>
      <w:r w:rsidRPr="007B5F6C">
        <w:t xml:space="preserve">engaged in alcohol or drug </w:t>
      </w:r>
      <w:proofErr w:type="gramStart"/>
      <w:r w:rsidRPr="007B5F6C">
        <w:t>abuse</w:t>
      </w:r>
      <w:r>
        <w:t>.</w:t>
      </w:r>
      <w:proofErr w:type="gramEnd"/>
    </w:p>
    <w:p w:rsidR="00372FDD" w:rsidRPr="007B5F6C" w:rsidRDefault="00372FDD" w:rsidP="005004C6">
      <w:pPr>
        <w:numPr>
          <w:ilvl w:val="0"/>
          <w:numId w:val="8"/>
        </w:numPr>
        <w:tabs>
          <w:tab w:val="clear" w:pos="720"/>
          <w:tab w:val="num" w:pos="1260"/>
        </w:tabs>
        <w:ind w:left="1260"/>
        <w:jc w:val="both"/>
        <w:rPr>
          <w:rFonts w:ascii="Comic Sans MS" w:hAnsi="Comic Sans MS"/>
        </w:rPr>
      </w:pPr>
      <w:r>
        <w:t xml:space="preserve">Who are motivated and ready for </w:t>
      </w:r>
      <w:proofErr w:type="gramStart"/>
      <w:r>
        <w:t>change.</w:t>
      </w:r>
      <w:proofErr w:type="gramEnd"/>
    </w:p>
    <w:p w:rsidR="007B5F6C" w:rsidRPr="00372FDD" w:rsidRDefault="007B5F6C" w:rsidP="005004C6">
      <w:pPr>
        <w:numPr>
          <w:ilvl w:val="0"/>
          <w:numId w:val="8"/>
        </w:numPr>
        <w:tabs>
          <w:tab w:val="clear" w:pos="720"/>
          <w:tab w:val="num" w:pos="1260"/>
        </w:tabs>
        <w:ind w:left="1260"/>
        <w:jc w:val="both"/>
        <w:rPr>
          <w:rFonts w:ascii="Comic Sans MS" w:hAnsi="Comic Sans MS"/>
        </w:rPr>
      </w:pPr>
      <w:r>
        <w:t xml:space="preserve">Who have </w:t>
      </w:r>
      <w:r w:rsidR="00AC3F0A">
        <w:t>an up-to-date report</w:t>
      </w:r>
      <w:r>
        <w:t xml:space="preserve"> &amp; support from Doctor or Mental Health </w:t>
      </w:r>
      <w:proofErr w:type="gramStart"/>
      <w:r>
        <w:t>team.</w:t>
      </w:r>
      <w:proofErr w:type="gramEnd"/>
    </w:p>
    <w:p w:rsidR="00372FDD" w:rsidRPr="00F456C1" w:rsidRDefault="00372FDD" w:rsidP="005004C6">
      <w:pPr>
        <w:ind w:left="1260"/>
        <w:jc w:val="both"/>
        <w:rPr>
          <w:rFonts w:ascii="Comic Sans MS" w:hAnsi="Comic Sans MS"/>
        </w:rPr>
      </w:pPr>
    </w:p>
    <w:p w:rsidR="00F456C1" w:rsidRPr="007B5F6C" w:rsidRDefault="00372FDD" w:rsidP="005004C6">
      <w:pPr>
        <w:ind w:left="1260"/>
        <w:jc w:val="both"/>
        <w:rPr>
          <w:rFonts w:ascii="Comic Sans MS" w:hAnsi="Comic Sans MS"/>
        </w:rPr>
      </w:pPr>
      <w:r>
        <w:rPr>
          <w:noProof/>
          <w:lang w:eastAsia="en-IE"/>
        </w:rPr>
        <w:drawing>
          <wp:inline distT="0" distB="0" distL="0" distR="0">
            <wp:extent cx="1737360" cy="1684020"/>
            <wp:effectExtent l="19050" t="0" r="0" b="0"/>
            <wp:docPr id="16" name="Picture 14" descr="imagesCAPOU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OU2B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6C1" w:rsidRPr="007B5F6C" w:rsidSect="00996655">
      <w:type w:val="continuous"/>
      <w:pgSz w:w="16838" w:h="11906" w:orient="landscape"/>
      <w:pgMar w:top="1440" w:right="1440" w:bottom="1440" w:left="1440" w:header="708" w:footer="708" w:gutter="0"/>
      <w:cols w:num="3" w:space="13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10" w:rsidRDefault="00C35D10" w:rsidP="00C35D10">
      <w:pPr>
        <w:spacing w:after="0" w:line="240" w:lineRule="auto"/>
      </w:pPr>
      <w:r>
        <w:separator/>
      </w:r>
    </w:p>
  </w:endnote>
  <w:endnote w:type="continuationSeparator" w:id="0">
    <w:p w:rsidR="00C35D10" w:rsidRDefault="00C35D10" w:rsidP="00C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10" w:rsidRDefault="00C35D10" w:rsidP="00C35D10">
      <w:pPr>
        <w:spacing w:after="0" w:line="240" w:lineRule="auto"/>
      </w:pPr>
      <w:r>
        <w:separator/>
      </w:r>
    </w:p>
  </w:footnote>
  <w:footnote w:type="continuationSeparator" w:id="0">
    <w:p w:rsidR="00C35D10" w:rsidRDefault="00C35D10" w:rsidP="00C3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D74"/>
    <w:multiLevelType w:val="hybridMultilevel"/>
    <w:tmpl w:val="37C4E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14C9"/>
    <w:multiLevelType w:val="hybridMultilevel"/>
    <w:tmpl w:val="0C7C300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1011776"/>
    <w:multiLevelType w:val="hybridMultilevel"/>
    <w:tmpl w:val="68E474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32DE3"/>
    <w:multiLevelType w:val="hybridMultilevel"/>
    <w:tmpl w:val="39921D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7564966"/>
    <w:multiLevelType w:val="hybridMultilevel"/>
    <w:tmpl w:val="379CB440"/>
    <w:lvl w:ilvl="0" w:tplc="70561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5FEF"/>
    <w:multiLevelType w:val="hybridMultilevel"/>
    <w:tmpl w:val="A5E238E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E66CE48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61BC2FFE"/>
    <w:multiLevelType w:val="hybridMultilevel"/>
    <w:tmpl w:val="DA3CC008"/>
    <w:lvl w:ilvl="0" w:tplc="0E66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B57E0"/>
    <w:multiLevelType w:val="hybridMultilevel"/>
    <w:tmpl w:val="F50C8E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B305B"/>
    <w:multiLevelType w:val="hybridMultilevel"/>
    <w:tmpl w:val="9072E2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655"/>
    <w:rsid w:val="00022C94"/>
    <w:rsid w:val="001E6AEB"/>
    <w:rsid w:val="002951C4"/>
    <w:rsid w:val="00372FDD"/>
    <w:rsid w:val="003D3620"/>
    <w:rsid w:val="005004C6"/>
    <w:rsid w:val="00783FA7"/>
    <w:rsid w:val="007B5F6C"/>
    <w:rsid w:val="00832FB2"/>
    <w:rsid w:val="0086578E"/>
    <w:rsid w:val="008A097C"/>
    <w:rsid w:val="00996655"/>
    <w:rsid w:val="00AC3F0A"/>
    <w:rsid w:val="00B22D28"/>
    <w:rsid w:val="00BF7C3D"/>
    <w:rsid w:val="00C35D10"/>
    <w:rsid w:val="00C86223"/>
    <w:rsid w:val="00DE116F"/>
    <w:rsid w:val="00F4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E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B22D28"/>
    <w:pPr>
      <w:keepNext w:val="0"/>
      <w:keepLines w:val="0"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</w:pPr>
    <w:rPr>
      <w:rFonts w:asciiTheme="minorHAnsi" w:eastAsiaTheme="minorEastAsia" w:hAnsiTheme="minorHAnsi" w:cstheme="minorBidi"/>
      <w:b w:val="0"/>
      <w:bCs w:val="0"/>
      <w:caps/>
      <w:color w:val="auto"/>
      <w:spacing w:val="15"/>
      <w:sz w:val="40"/>
      <w:szCs w:val="2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har">
    <w:name w:val="Style1 Char"/>
    <w:basedOn w:val="Heading2Char"/>
    <w:link w:val="Style1"/>
    <w:rsid w:val="00B22D28"/>
    <w:rPr>
      <w:rFonts w:eastAsiaTheme="minorEastAsia"/>
      <w:caps/>
      <w:spacing w:val="15"/>
      <w:sz w:val="40"/>
      <w:shd w:val="clear" w:color="auto" w:fill="DBE5F1" w:themeFill="accent1" w:themeFillTint="33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3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D10"/>
  </w:style>
  <w:style w:type="paragraph" w:styleId="Footer">
    <w:name w:val="footer"/>
    <w:basedOn w:val="Normal"/>
    <w:link w:val="FooterChar"/>
    <w:uiPriority w:val="99"/>
    <w:semiHidden/>
    <w:unhideWhenUsed/>
    <w:rsid w:val="00C3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D10"/>
  </w:style>
  <w:style w:type="paragraph" w:styleId="BalloonText">
    <w:name w:val="Balloon Text"/>
    <w:basedOn w:val="Normal"/>
    <w:link w:val="BalloonTextChar"/>
    <w:uiPriority w:val="99"/>
    <w:semiHidden/>
    <w:unhideWhenUsed/>
    <w:rsid w:val="00C3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Wyse</dc:creator>
  <cp:lastModifiedBy>Admin</cp:lastModifiedBy>
  <cp:revision>2</cp:revision>
  <cp:lastPrinted>2015-03-10T15:03:00Z</cp:lastPrinted>
  <dcterms:created xsi:type="dcterms:W3CDTF">2015-05-27T09:44:00Z</dcterms:created>
  <dcterms:modified xsi:type="dcterms:W3CDTF">2015-05-27T09:44:00Z</dcterms:modified>
</cp:coreProperties>
</file>